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69" w:rsidRPr="00B34806" w:rsidRDefault="009A2669" w:rsidP="007120B0">
      <w:pPr>
        <w:pStyle w:val="2"/>
      </w:pPr>
      <w:r w:rsidRPr="00B34806">
        <w:t>2</w:t>
      </w:r>
    </w:p>
    <w:p w:rsidR="00CA4267" w:rsidRPr="0002680A" w:rsidRDefault="00CA4267" w:rsidP="009A2669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02680A" w:rsidRPr="00005A11" w:rsidRDefault="00767270" w:rsidP="0002680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70C0"/>
          <w:sz w:val="27"/>
          <w:szCs w:val="27"/>
        </w:rPr>
      </w:pPr>
      <w:r w:rsidRPr="00005A11">
        <w:rPr>
          <w:rFonts w:ascii="Times New Roman" w:hAnsi="Times New Roman" w:cs="Times New Roman"/>
          <w:b/>
          <w:color w:val="0070C0"/>
          <w:sz w:val="27"/>
          <w:szCs w:val="27"/>
        </w:rPr>
        <w:t xml:space="preserve">Вода составляет до 90% </w:t>
      </w:r>
    </w:p>
    <w:p w:rsidR="00377B08" w:rsidRPr="00005A11" w:rsidRDefault="00767270" w:rsidP="0002680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70C0"/>
          <w:sz w:val="27"/>
          <w:szCs w:val="27"/>
        </w:rPr>
      </w:pPr>
      <w:r w:rsidRPr="00005A11">
        <w:rPr>
          <w:rFonts w:ascii="Times New Roman" w:hAnsi="Times New Roman" w:cs="Times New Roman"/>
          <w:b/>
          <w:color w:val="0070C0"/>
          <w:sz w:val="27"/>
          <w:szCs w:val="27"/>
        </w:rPr>
        <w:t>нашего организма.</w:t>
      </w:r>
    </w:p>
    <w:p w:rsidR="00767270" w:rsidRPr="007A0489" w:rsidRDefault="0002680A" w:rsidP="007A0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35560</wp:posOffset>
            </wp:positionV>
            <wp:extent cx="2482850" cy="1676400"/>
            <wp:effectExtent l="19050" t="0" r="0" b="0"/>
            <wp:wrapSquare wrapText="bothSides"/>
            <wp:docPr id="29" name="Рисунок 29" descr="Значение воды в природе и жизни человека. Ее полезные свой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Значение воды в природе и жизни человека. Ее полезные свойст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572" r="9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676400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767270" w:rsidRPr="007A0489">
        <w:rPr>
          <w:rFonts w:ascii="Times New Roman" w:hAnsi="Times New Roman" w:cs="Times New Roman"/>
          <w:sz w:val="27"/>
          <w:szCs w:val="27"/>
        </w:rPr>
        <w:t>Случалось ли Вам обращаться за заговоренной водичкой к бабушке? А приносить в дом крещенскую воду, или привозить её из Святых источников?</w:t>
      </w:r>
    </w:p>
    <w:p w:rsidR="00767270" w:rsidRPr="007A0489" w:rsidRDefault="00767270" w:rsidP="007A0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7A0489">
        <w:rPr>
          <w:rFonts w:ascii="Times New Roman" w:hAnsi="Times New Roman" w:cs="Times New Roman"/>
          <w:sz w:val="27"/>
          <w:szCs w:val="27"/>
        </w:rPr>
        <w:t>Известна ”живая“ и ”мёртвая“ вода, несущая исцеление и разрушение, и влияние</w:t>
      </w:r>
      <w:r w:rsidR="00D61F54" w:rsidRPr="007A0489">
        <w:rPr>
          <w:rFonts w:ascii="Times New Roman" w:hAnsi="Times New Roman" w:cs="Times New Roman"/>
          <w:sz w:val="27"/>
          <w:szCs w:val="27"/>
        </w:rPr>
        <w:t xml:space="preserve"> её </w:t>
      </w:r>
      <w:r w:rsidRPr="007A0489">
        <w:rPr>
          <w:rFonts w:ascii="Times New Roman" w:hAnsi="Times New Roman" w:cs="Times New Roman"/>
          <w:sz w:val="27"/>
          <w:szCs w:val="27"/>
        </w:rPr>
        <w:t>на психику и здоровье человека.</w:t>
      </w:r>
    </w:p>
    <w:p w:rsidR="00767270" w:rsidRDefault="00767270" w:rsidP="007A0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7A0489">
        <w:rPr>
          <w:rFonts w:ascii="Times New Roman" w:hAnsi="Times New Roman" w:cs="Times New Roman"/>
          <w:sz w:val="27"/>
          <w:szCs w:val="27"/>
        </w:rPr>
        <w:t>Мы много внимания уделяем источникам, из которых берем воду, покупаем фильтры для воды</w:t>
      </w:r>
      <w:r w:rsidR="00005A11">
        <w:rPr>
          <w:rFonts w:ascii="Times New Roman" w:hAnsi="Times New Roman" w:cs="Times New Roman"/>
          <w:sz w:val="27"/>
          <w:szCs w:val="27"/>
        </w:rPr>
        <w:t>…</w:t>
      </w:r>
    </w:p>
    <w:p w:rsidR="00005A11" w:rsidRPr="00005A11" w:rsidRDefault="00005A11" w:rsidP="007A0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005A11" w:rsidRDefault="00767270" w:rsidP="00005A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70C0"/>
          <w:sz w:val="27"/>
          <w:szCs w:val="27"/>
        </w:rPr>
      </w:pPr>
      <w:r w:rsidRPr="00005A11">
        <w:rPr>
          <w:rFonts w:ascii="Times New Roman" w:hAnsi="Times New Roman" w:cs="Times New Roman"/>
          <w:b/>
          <w:color w:val="0070C0"/>
          <w:sz w:val="27"/>
          <w:szCs w:val="27"/>
        </w:rPr>
        <w:t>Но редко задумываемся о влиянии собственных настроений</w:t>
      </w:r>
      <w:r w:rsidR="00D61F54" w:rsidRPr="00005A11">
        <w:rPr>
          <w:rFonts w:ascii="Times New Roman" w:hAnsi="Times New Roman" w:cs="Times New Roman"/>
          <w:b/>
          <w:color w:val="0070C0"/>
          <w:sz w:val="27"/>
          <w:szCs w:val="27"/>
        </w:rPr>
        <w:t>, мыслей и слов на качество воды внутри нас.</w:t>
      </w:r>
    </w:p>
    <w:p w:rsidR="00005A11" w:rsidRDefault="00005A11" w:rsidP="00005A1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005A11" w:rsidRDefault="00996967" w:rsidP="00005A1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48895</wp:posOffset>
            </wp:positionV>
            <wp:extent cx="2940050" cy="1600200"/>
            <wp:effectExtent l="19050" t="0" r="0" b="0"/>
            <wp:wrapSquare wrapText="bothSides"/>
            <wp:docPr id="35" name="Рисунок 35" descr="Тем не менее не вся вода одинакова :: 310-447-8947 • Los Ange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Тем не менее не вся вода одинакова :: 310-447-8947 • Los Angeles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A11" w:rsidRPr="00005A11">
        <w:rPr>
          <w:rFonts w:ascii="Times New Roman" w:hAnsi="Times New Roman" w:cs="Times New Roman"/>
          <w:sz w:val="18"/>
          <w:szCs w:val="18"/>
        </w:rPr>
        <w:t>3</w:t>
      </w:r>
    </w:p>
    <w:p w:rsidR="00005A11" w:rsidRPr="00005A11" w:rsidRDefault="00005A11" w:rsidP="00005A1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6"/>
          <w:szCs w:val="6"/>
        </w:rPr>
      </w:pPr>
    </w:p>
    <w:p w:rsidR="00D61F54" w:rsidRPr="007A0489" w:rsidRDefault="00D61F54" w:rsidP="007A0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7A0489">
        <w:rPr>
          <w:rFonts w:ascii="Times New Roman" w:hAnsi="Times New Roman" w:cs="Times New Roman"/>
          <w:sz w:val="27"/>
          <w:szCs w:val="27"/>
        </w:rPr>
        <w:t>Неоднократно проводились научные эксперименты о влиянии слова, музыки, даже мысли на структуру воды. Под их влиянием меняется структура кристаллов воды и её свойства.</w:t>
      </w:r>
    </w:p>
    <w:p w:rsidR="001C31B3" w:rsidRPr="001C31B3" w:rsidRDefault="006F2179" w:rsidP="00005A1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7030A0"/>
          <w:sz w:val="6"/>
          <w:szCs w:val="6"/>
        </w:rPr>
      </w:pPr>
      <w:r>
        <w:rPr>
          <w:rFonts w:ascii="Times New Roman" w:hAnsi="Times New Roman" w:cs="Times New Roman"/>
          <w:b/>
          <w:noProof/>
          <w:color w:val="7030A0"/>
          <w:sz w:val="6"/>
          <w:szCs w:val="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41275</wp:posOffset>
            </wp:positionV>
            <wp:extent cx="2686050" cy="1809750"/>
            <wp:effectExtent l="57150" t="19050" r="19050" b="0"/>
            <wp:wrapSquare wrapText="bothSides"/>
            <wp:docPr id="7" name="Рисунок 47" descr="Презентация на тему: &quot;Доктор Масару Эмото Японский учёны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Презентация на тему: &quot;Доктор Масару Эмото Японский учёный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</w:p>
    <w:p w:rsidR="00005A11" w:rsidRPr="00005A11" w:rsidRDefault="00D61F54" w:rsidP="00005A1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7030A0"/>
          <w:sz w:val="27"/>
          <w:szCs w:val="27"/>
        </w:rPr>
      </w:pPr>
      <w:r w:rsidRPr="00005A11">
        <w:rPr>
          <w:rFonts w:ascii="Times New Roman" w:hAnsi="Times New Roman" w:cs="Times New Roman"/>
          <w:b/>
          <w:color w:val="7030A0"/>
          <w:sz w:val="27"/>
          <w:szCs w:val="27"/>
        </w:rPr>
        <w:t xml:space="preserve">При чём тут здоровье </w:t>
      </w:r>
    </w:p>
    <w:p w:rsidR="00D61F54" w:rsidRPr="00005A11" w:rsidRDefault="00D61F54" w:rsidP="00005A1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7030A0"/>
          <w:sz w:val="27"/>
          <w:szCs w:val="27"/>
        </w:rPr>
      </w:pPr>
      <w:r w:rsidRPr="00005A11">
        <w:rPr>
          <w:rFonts w:ascii="Times New Roman" w:hAnsi="Times New Roman" w:cs="Times New Roman"/>
          <w:b/>
          <w:color w:val="7030A0"/>
          <w:sz w:val="27"/>
          <w:szCs w:val="27"/>
        </w:rPr>
        <w:t>и наши мысли и слова?</w:t>
      </w:r>
    </w:p>
    <w:p w:rsidR="00D61F54" w:rsidRPr="007A0489" w:rsidRDefault="00D61F54" w:rsidP="007A0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7A0489">
        <w:rPr>
          <w:rFonts w:ascii="Times New Roman" w:hAnsi="Times New Roman" w:cs="Times New Roman"/>
          <w:sz w:val="27"/>
          <w:szCs w:val="27"/>
        </w:rPr>
        <w:t xml:space="preserve">В мрачном настроении и переживаниях представляете, как Вы себе ”заряжаете“? В каких условиях приходится работать нашим клеткам? Даже вода из целебных источников, попадая в организм, подвергается изменениям под воздействием наших мыслей и нашего настроения. </w:t>
      </w:r>
    </w:p>
    <w:p w:rsidR="00D61F54" w:rsidRDefault="007679BB" w:rsidP="007A0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3487420</wp:posOffset>
            </wp:positionH>
            <wp:positionV relativeFrom="paragraph">
              <wp:posOffset>146685</wp:posOffset>
            </wp:positionV>
            <wp:extent cx="2984500" cy="1819275"/>
            <wp:effectExtent l="57150" t="19050" r="120650" b="66675"/>
            <wp:wrapSquare wrapText="bothSides"/>
            <wp:docPr id="44" name="Рисунок 44" descr="ВОДА, ЭНЕРГИЯ ВОДЫ,МАСАРУ ЭМОТО,ЯПОНИЯ,. Обсуждение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ВОДА, ЭНЕРГИЯ ВОДЫ,МАСАРУ ЭМОТО,ЯПОНИЯ,. Обсуждение на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762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1C31B3"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413385</wp:posOffset>
            </wp:positionV>
            <wp:extent cx="3067050" cy="1466850"/>
            <wp:effectExtent l="19050" t="0" r="0" b="0"/>
            <wp:wrapSquare wrapText="bothSides"/>
            <wp:docPr id="38" name="Рисунок 38" descr="ГЕРЦ – городской единый расчетный 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ГЕРЦ – городской единый расчетный центр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1F54" w:rsidRPr="007A0489">
        <w:rPr>
          <w:rFonts w:ascii="Times New Roman" w:hAnsi="Times New Roman" w:cs="Times New Roman"/>
          <w:sz w:val="27"/>
          <w:szCs w:val="27"/>
        </w:rPr>
        <w:t>А если это продолжается месяцами – о каком здоровье может идти речь?</w:t>
      </w:r>
    </w:p>
    <w:p w:rsidR="009D5741" w:rsidRPr="009D5741" w:rsidRDefault="009D5741" w:rsidP="009D574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9D5741">
        <w:rPr>
          <w:rFonts w:ascii="Times New Roman" w:hAnsi="Times New Roman" w:cs="Times New Roman"/>
          <w:sz w:val="18"/>
          <w:szCs w:val="18"/>
        </w:rPr>
        <w:lastRenderedPageBreak/>
        <w:t>4</w:t>
      </w:r>
    </w:p>
    <w:p w:rsidR="009D5741" w:rsidRPr="009D5741" w:rsidRDefault="009D5741" w:rsidP="007A0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9D5741" w:rsidRPr="009D5741" w:rsidRDefault="00DD1ECE" w:rsidP="009D5741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36"/>
          <w:szCs w:val="27"/>
        </w:rPr>
      </w:pPr>
      <w:r w:rsidRPr="009D5741">
        <w:rPr>
          <w:rFonts w:ascii="Impact" w:hAnsi="Impact" w:cs="Times New Roman"/>
          <w:color w:val="17365D" w:themeColor="text2" w:themeShade="BF"/>
          <w:sz w:val="36"/>
          <w:szCs w:val="27"/>
        </w:rPr>
        <w:t>Факт</w:t>
      </w:r>
      <w:r w:rsidR="009D5741">
        <w:rPr>
          <w:rFonts w:ascii="Impact" w:hAnsi="Impact" w:cs="Times New Roman"/>
          <w:color w:val="17365D" w:themeColor="text2" w:themeShade="BF"/>
          <w:sz w:val="36"/>
          <w:szCs w:val="27"/>
        </w:rPr>
        <w:t>ы</w:t>
      </w:r>
      <w:r w:rsidRPr="009D5741">
        <w:rPr>
          <w:rFonts w:ascii="Impact" w:hAnsi="Impact" w:cs="Times New Roman"/>
          <w:color w:val="17365D" w:themeColor="text2" w:themeShade="BF"/>
          <w:sz w:val="36"/>
          <w:szCs w:val="27"/>
        </w:rPr>
        <w:t>:</w:t>
      </w:r>
    </w:p>
    <w:p w:rsidR="009D5741" w:rsidRDefault="00DD1ECE" w:rsidP="009D5741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9D5741">
        <w:rPr>
          <w:rFonts w:ascii="Times New Roman" w:hAnsi="Times New Roman" w:cs="Times New Roman"/>
          <w:sz w:val="27"/>
          <w:szCs w:val="27"/>
        </w:rPr>
        <w:t xml:space="preserve">Ваши мысли и настроения зависят только от Вас. Близкие? Они не могут отвечать </w:t>
      </w:r>
      <w:r w:rsidR="00D279B9" w:rsidRPr="009D5741">
        <w:rPr>
          <w:rFonts w:ascii="Times New Roman" w:hAnsi="Times New Roman" w:cs="Times New Roman"/>
          <w:sz w:val="27"/>
          <w:szCs w:val="27"/>
        </w:rPr>
        <w:t>за Ваши мысли, слова и поступки!</w:t>
      </w:r>
    </w:p>
    <w:p w:rsidR="009D5741" w:rsidRDefault="00D279B9" w:rsidP="009D5741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9D5741">
        <w:rPr>
          <w:rFonts w:ascii="Times New Roman" w:hAnsi="Times New Roman" w:cs="Times New Roman"/>
          <w:sz w:val="27"/>
          <w:szCs w:val="27"/>
        </w:rPr>
        <w:t>Лекарства – лишь опора в трудный период, когда уже произошёл сбой в работе системы организма.</w:t>
      </w:r>
    </w:p>
    <w:p w:rsidR="009D5741" w:rsidRDefault="00D279B9" w:rsidP="009D5741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9D5741">
        <w:rPr>
          <w:rFonts w:ascii="Times New Roman" w:hAnsi="Times New Roman" w:cs="Times New Roman"/>
          <w:sz w:val="27"/>
          <w:szCs w:val="27"/>
        </w:rPr>
        <w:t>Питание и физические тренировки – часто помогают восстановить здоровье, но требуют терпения и последовательности.</w:t>
      </w:r>
    </w:p>
    <w:p w:rsidR="00D279B9" w:rsidRPr="009D5741" w:rsidRDefault="00D279B9" w:rsidP="009D5741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9D5741">
        <w:rPr>
          <w:rFonts w:ascii="Times New Roman" w:hAnsi="Times New Roman" w:cs="Times New Roman"/>
          <w:sz w:val="27"/>
          <w:szCs w:val="27"/>
        </w:rPr>
        <w:t>Изменив мысли и настроение</w:t>
      </w:r>
      <w:r w:rsidR="007A0489" w:rsidRPr="009D5741">
        <w:rPr>
          <w:rFonts w:ascii="Times New Roman" w:hAnsi="Times New Roman" w:cs="Times New Roman"/>
          <w:sz w:val="27"/>
          <w:szCs w:val="27"/>
        </w:rPr>
        <w:t>,</w:t>
      </w:r>
      <w:r w:rsidRPr="009D5741">
        <w:rPr>
          <w:rFonts w:ascii="Times New Roman" w:hAnsi="Times New Roman" w:cs="Times New Roman"/>
          <w:sz w:val="27"/>
          <w:szCs w:val="27"/>
        </w:rPr>
        <w:t xml:space="preserve"> Вы прямо сейчас получаете 100%улучшение своего состояния, самое быстрое и надёжное.</w:t>
      </w:r>
    </w:p>
    <w:p w:rsidR="00D279B9" w:rsidRPr="009D5741" w:rsidRDefault="00D279B9" w:rsidP="009D5741">
      <w:pPr>
        <w:spacing w:after="0" w:line="240" w:lineRule="auto"/>
        <w:ind w:firstLine="284"/>
        <w:jc w:val="center"/>
        <w:rPr>
          <w:rFonts w:ascii="Impact" w:hAnsi="Impact" w:cs="Times New Roman"/>
          <w:color w:val="17365D" w:themeColor="text2" w:themeShade="BF"/>
          <w:sz w:val="36"/>
          <w:szCs w:val="36"/>
        </w:rPr>
      </w:pPr>
      <w:r w:rsidRPr="009D5741">
        <w:rPr>
          <w:rFonts w:ascii="Impact" w:hAnsi="Impact" w:cs="Times New Roman"/>
          <w:color w:val="17365D" w:themeColor="text2" w:themeShade="BF"/>
          <w:sz w:val="36"/>
          <w:szCs w:val="36"/>
        </w:rPr>
        <w:t>Почему так?</w:t>
      </w:r>
    </w:p>
    <w:p w:rsidR="00AC2382" w:rsidRDefault="00D279B9" w:rsidP="007A0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7A0489">
        <w:rPr>
          <w:rFonts w:ascii="Times New Roman" w:hAnsi="Times New Roman" w:cs="Times New Roman"/>
          <w:sz w:val="27"/>
          <w:szCs w:val="27"/>
        </w:rPr>
        <w:t>Вам известна скорость мысли? Вот с такой скоростью Ваша мысль воздействует на структуру и химический состав воды Вашего организма и меняет его. И эта вода постоянно участвует во всех процессах в организме.</w:t>
      </w:r>
    </w:p>
    <w:p w:rsidR="00AC2382" w:rsidRDefault="0006264D" w:rsidP="000626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06264D">
        <w:rPr>
          <w:rFonts w:ascii="Times New Roman" w:hAnsi="Times New Roman" w:cs="Times New Roman"/>
          <w:sz w:val="18"/>
          <w:szCs w:val="18"/>
        </w:rPr>
        <w:lastRenderedPageBreak/>
        <w:t>5</w:t>
      </w:r>
    </w:p>
    <w:p w:rsidR="0006264D" w:rsidRPr="0006264D" w:rsidRDefault="007734B3" w:rsidP="000626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noProof/>
          <w:sz w:val="6"/>
          <w:szCs w:val="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13335</wp:posOffset>
            </wp:positionV>
            <wp:extent cx="3248025" cy="3609975"/>
            <wp:effectExtent l="19050" t="0" r="9525" b="0"/>
            <wp:wrapSquare wrapText="bothSides"/>
            <wp:docPr id="92" name="Рисунок 92" descr="Химкинский Водоканал on Twitter: &quot;Польза воды для организм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Химкинский Водоканал on Twitter: &quot;Польза воды для организма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9B9" w:rsidRDefault="00C65777" w:rsidP="007A0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65777">
        <w:rPr>
          <w:rFonts w:ascii="Times New Roman" w:eastAsia="Times New Roman" w:hAnsi="Times New Roman" w:cs="Times New Roman"/>
          <w:b/>
          <w:noProof/>
          <w:color w:val="660066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546pt;margin-top:106.1pt;width:225pt;height:92.5pt;z-index:251680768" fillcolor="#03d4a8" strokecolor="#272727 [2749]" strokeweight="1.5pt">
            <v:fill color2="#005cbf" rotate="t" colors="0 #03d4a8;.25 #21d6e0;.75 #0087e6;1 #005cbf" method="none" focus="-50%" type="gradient"/>
            <v:shadow on="t" color="#900"/>
            <v:textpath style="font-family:&quot;Impact&quot;;v-text-kern:t" trim="t" fitpath="t" string="ВОДА, МЫСЛИ&#10;И ЗДОРОВЬЕ&#10;"/>
            <w10:wrap type="square"/>
          </v:shape>
        </w:pict>
      </w:r>
      <w:r w:rsidR="00D279B9" w:rsidRPr="007A0489">
        <w:rPr>
          <w:rFonts w:ascii="Times New Roman" w:hAnsi="Times New Roman" w:cs="Times New Roman"/>
          <w:sz w:val="27"/>
          <w:szCs w:val="27"/>
        </w:rPr>
        <w:t xml:space="preserve">Эмоции радости, счастья, благодарности, любви очень мощно перенастраивают организм в сторону выздоровления. Учёные утверждают, что каждая эмоция имеет свою частоту. И она передаётся воде в клетках Вашего организма. Этот эффект можно наблюдать во время искренней молитвы, когда </w:t>
      </w:r>
      <w:r w:rsidR="00120183" w:rsidRPr="007A0489">
        <w:rPr>
          <w:rFonts w:ascii="Times New Roman" w:hAnsi="Times New Roman" w:cs="Times New Roman"/>
          <w:sz w:val="27"/>
          <w:szCs w:val="27"/>
        </w:rPr>
        <w:t xml:space="preserve">меняется настроение и </w:t>
      </w:r>
      <w:r w:rsidR="00D279B9" w:rsidRPr="007A0489">
        <w:rPr>
          <w:rFonts w:ascii="Times New Roman" w:hAnsi="Times New Roman" w:cs="Times New Roman"/>
          <w:sz w:val="27"/>
          <w:szCs w:val="27"/>
        </w:rPr>
        <w:t>нет</w:t>
      </w:r>
      <w:r w:rsidR="00120183" w:rsidRPr="007A0489">
        <w:rPr>
          <w:rFonts w:ascii="Times New Roman" w:hAnsi="Times New Roman" w:cs="Times New Roman"/>
          <w:sz w:val="27"/>
          <w:szCs w:val="27"/>
        </w:rPr>
        <w:t xml:space="preserve"> места пустым мыслям.</w:t>
      </w:r>
    </w:p>
    <w:p w:rsidR="007F05DB" w:rsidRPr="007F05DB" w:rsidRDefault="00E67806" w:rsidP="007A0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noProof/>
          <w:sz w:val="6"/>
          <w:szCs w:val="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6902450</wp:posOffset>
            </wp:positionH>
            <wp:positionV relativeFrom="paragraph">
              <wp:posOffset>877570</wp:posOffset>
            </wp:positionV>
            <wp:extent cx="2997200" cy="2222500"/>
            <wp:effectExtent l="57150" t="19050" r="336550" b="273050"/>
            <wp:wrapSquare wrapText="bothSides"/>
            <wp:docPr id="23" name="Рисунок 23" descr="Емельяновский район, Красноярский край, Сайт газеты Емельяновск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Емельяновский район, Красноярский край, Сайт газеты Емельяновские 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</wp:anchor>
        </w:drawing>
      </w:r>
    </w:p>
    <w:p w:rsidR="00767270" w:rsidRDefault="00767270" w:rsidP="00917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660066"/>
          <w:sz w:val="32"/>
          <w:szCs w:val="32"/>
        </w:rPr>
      </w:pPr>
    </w:p>
    <w:p w:rsidR="00767270" w:rsidRPr="00E67806" w:rsidRDefault="00767270" w:rsidP="00E6780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120772" w:rsidRPr="00E67806" w:rsidRDefault="00E67806" w:rsidP="00E13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F243E" w:themeColor="text2" w:themeShade="80"/>
          <w:sz w:val="32"/>
          <w:szCs w:val="32"/>
        </w:rPr>
      </w:pPr>
      <w:r>
        <w:rPr>
          <w:rFonts w:cstheme="minorHAnsi"/>
          <w:b/>
          <w:noProof/>
          <w:color w:val="0F243E" w:themeColor="text2" w:themeShade="80"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-198120</wp:posOffset>
            </wp:positionV>
            <wp:extent cx="3463925" cy="7086600"/>
            <wp:effectExtent l="19050" t="0" r="3175" b="0"/>
            <wp:wrapNone/>
            <wp:docPr id="32" name="Рисунок 32" descr="Щелочная вода: польза или мистификация? | Спорт и Здоров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Щелочная вода: польза или мистификация? | Спорт и Здоровь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60000" contrast="40000"/>
                    </a:blip>
                    <a:srcRect l="35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25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772" w:rsidRPr="00E67806">
        <w:rPr>
          <w:rFonts w:cstheme="minorHAnsi"/>
          <w:b/>
          <w:color w:val="0F243E" w:themeColor="text2" w:themeShade="80"/>
          <w:sz w:val="24"/>
          <w:szCs w:val="24"/>
        </w:rPr>
        <w:t>Учреждение здравоохранения</w:t>
      </w:r>
    </w:p>
    <w:p w:rsidR="00120772" w:rsidRPr="00E67806" w:rsidRDefault="00120772" w:rsidP="0012077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F243E" w:themeColor="text2" w:themeShade="80"/>
          <w:sz w:val="24"/>
          <w:szCs w:val="24"/>
        </w:rPr>
      </w:pPr>
      <w:r w:rsidRPr="00E67806">
        <w:rPr>
          <w:rFonts w:cstheme="minorHAnsi"/>
          <w:b/>
          <w:color w:val="0F243E" w:themeColor="text2" w:themeShade="80"/>
          <w:sz w:val="24"/>
          <w:szCs w:val="24"/>
        </w:rPr>
        <w:t>”</w:t>
      </w:r>
      <w:r w:rsidR="007120B0">
        <w:rPr>
          <w:rFonts w:cstheme="minorHAnsi"/>
          <w:b/>
          <w:color w:val="0F243E" w:themeColor="text2" w:themeShade="80"/>
          <w:sz w:val="24"/>
          <w:szCs w:val="24"/>
        </w:rPr>
        <w:t>Дубровенская ЦРБ</w:t>
      </w:r>
      <w:r w:rsidRPr="00E67806">
        <w:rPr>
          <w:rFonts w:cstheme="minorHAnsi"/>
          <w:b/>
          <w:color w:val="0F243E" w:themeColor="text2" w:themeShade="80"/>
          <w:sz w:val="24"/>
          <w:szCs w:val="24"/>
        </w:rPr>
        <w:t>“</w:t>
      </w:r>
    </w:p>
    <w:p w:rsidR="00120772" w:rsidRPr="002B55F4" w:rsidRDefault="00120772" w:rsidP="0012077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6"/>
          <w:szCs w:val="6"/>
        </w:rPr>
      </w:pPr>
    </w:p>
    <w:p w:rsidR="00120772" w:rsidRPr="00E132F1" w:rsidRDefault="00120772" w:rsidP="00E06F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32"/>
          <w:szCs w:val="24"/>
        </w:rPr>
      </w:pPr>
    </w:p>
    <w:p w:rsidR="00E06F41" w:rsidRPr="00E06F41" w:rsidRDefault="00E06F41" w:rsidP="00E06F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3300"/>
          <w:sz w:val="20"/>
          <w:szCs w:val="20"/>
        </w:rPr>
      </w:pPr>
    </w:p>
    <w:p w:rsidR="00120772" w:rsidRDefault="00120772" w:rsidP="0012077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F243E" w:themeColor="text2" w:themeShade="80"/>
          <w:sz w:val="32"/>
          <w:szCs w:val="24"/>
        </w:rPr>
      </w:pPr>
      <w:r w:rsidRPr="00E67806">
        <w:rPr>
          <w:rFonts w:cstheme="minorHAnsi"/>
          <w:b/>
          <w:color w:val="0F243E" w:themeColor="text2" w:themeShade="80"/>
          <w:sz w:val="32"/>
          <w:szCs w:val="24"/>
        </w:rPr>
        <w:t>Психологический кабинет</w:t>
      </w:r>
    </w:p>
    <w:p w:rsidR="00E67806" w:rsidRPr="00E67806" w:rsidRDefault="00E67806" w:rsidP="00E67806">
      <w:pPr>
        <w:autoSpaceDE w:val="0"/>
        <w:autoSpaceDN w:val="0"/>
        <w:adjustRightInd w:val="0"/>
        <w:jc w:val="center"/>
        <w:rPr>
          <w:b/>
          <w:i/>
          <w:color w:val="0F243E" w:themeColor="text2" w:themeShade="80"/>
          <w:sz w:val="18"/>
          <w:szCs w:val="18"/>
        </w:rPr>
      </w:pPr>
    </w:p>
    <w:p w:rsidR="00120772" w:rsidRPr="00CD76BB" w:rsidRDefault="007120B0" w:rsidP="00E67806">
      <w:pPr>
        <w:autoSpaceDE w:val="0"/>
        <w:autoSpaceDN w:val="0"/>
        <w:adjustRightInd w:val="0"/>
        <w:jc w:val="center"/>
        <w:rPr>
          <w:b/>
          <w:i/>
          <w:color w:val="943634" w:themeColor="accent2" w:themeShade="BF"/>
          <w:sz w:val="36"/>
        </w:rPr>
      </w:pPr>
      <w:r>
        <w:rPr>
          <w:b/>
          <w:i/>
          <w:color w:val="943634" w:themeColor="accent2" w:themeShade="BF"/>
          <w:sz w:val="36"/>
        </w:rPr>
        <w:t xml:space="preserve">Март </w:t>
      </w:r>
      <w:r w:rsidR="00120772" w:rsidRPr="00CD76BB">
        <w:rPr>
          <w:b/>
          <w:i/>
          <w:color w:val="943634" w:themeColor="accent2" w:themeShade="BF"/>
          <w:sz w:val="36"/>
        </w:rPr>
        <w:t>2020</w:t>
      </w:r>
      <w:r>
        <w:rPr>
          <w:b/>
          <w:i/>
          <w:color w:val="943634" w:themeColor="accent2" w:themeShade="BF"/>
          <w:sz w:val="36"/>
        </w:rPr>
        <w:t>г.</w:t>
      </w:r>
      <w:bookmarkStart w:id="0" w:name="_GoBack"/>
      <w:bookmarkEnd w:id="0"/>
    </w:p>
    <w:p w:rsidR="007120B0" w:rsidRPr="00CD76BB" w:rsidRDefault="007120B0" w:rsidP="007120B0">
      <w:pPr>
        <w:spacing w:after="0" w:line="240" w:lineRule="auto"/>
        <w:jc w:val="center"/>
        <w:rPr>
          <w:rFonts w:ascii="Arial" w:hAnsi="Arial" w:cs="Arial"/>
          <w:b/>
          <w:i/>
          <w:color w:val="0F243E" w:themeColor="text2" w:themeShade="80"/>
        </w:rPr>
      </w:pPr>
      <w:proofErr w:type="spellStart"/>
      <w:r>
        <w:rPr>
          <w:rFonts w:ascii="Arial" w:hAnsi="Arial" w:cs="Arial"/>
          <w:b/>
          <w:i/>
          <w:color w:val="0F243E" w:themeColor="text2" w:themeShade="80"/>
        </w:rPr>
        <w:t>Авторы</w:t>
      </w:r>
      <w:r w:rsidR="00120772" w:rsidRPr="00CD76BB">
        <w:rPr>
          <w:rFonts w:ascii="Arial" w:hAnsi="Arial" w:cs="Arial"/>
          <w:b/>
          <w:i/>
          <w:color w:val="0F243E" w:themeColor="text2" w:themeShade="80"/>
        </w:rPr>
        <w:t>:</w:t>
      </w:r>
      <w:r w:rsidRPr="00CD76BB">
        <w:rPr>
          <w:rFonts w:ascii="Arial" w:hAnsi="Arial" w:cs="Arial"/>
          <w:b/>
          <w:i/>
          <w:color w:val="0F243E" w:themeColor="text2" w:themeShade="80"/>
        </w:rPr>
        <w:t>психолог</w:t>
      </w:r>
      <w:proofErr w:type="spellEnd"/>
      <w:r w:rsidRPr="00CD76BB">
        <w:rPr>
          <w:rFonts w:ascii="Arial" w:hAnsi="Arial" w:cs="Arial"/>
          <w:b/>
          <w:i/>
          <w:color w:val="0F243E" w:themeColor="text2" w:themeShade="80"/>
        </w:rPr>
        <w:t xml:space="preserve"> </w:t>
      </w:r>
      <w:proofErr w:type="spellStart"/>
      <w:r w:rsidRPr="00CD76BB">
        <w:rPr>
          <w:rFonts w:ascii="Arial" w:hAnsi="Arial" w:cs="Arial"/>
          <w:b/>
          <w:i/>
          <w:color w:val="0F243E" w:themeColor="text2" w:themeShade="80"/>
        </w:rPr>
        <w:t>Дубровенской</w:t>
      </w:r>
      <w:proofErr w:type="spellEnd"/>
      <w:r w:rsidRPr="00CD76BB">
        <w:rPr>
          <w:rFonts w:ascii="Arial" w:hAnsi="Arial" w:cs="Arial"/>
          <w:b/>
          <w:i/>
          <w:color w:val="0F243E" w:themeColor="text2" w:themeShade="80"/>
        </w:rPr>
        <w:t xml:space="preserve"> ЦРБ</w:t>
      </w:r>
    </w:p>
    <w:p w:rsidR="007120B0" w:rsidRPr="00CD76BB" w:rsidRDefault="007120B0" w:rsidP="007120B0">
      <w:pPr>
        <w:spacing w:after="0" w:line="240" w:lineRule="auto"/>
        <w:jc w:val="center"/>
        <w:rPr>
          <w:b/>
          <w:color w:val="0F243E" w:themeColor="text2" w:themeShade="80"/>
        </w:rPr>
      </w:pPr>
      <w:proofErr w:type="spellStart"/>
      <w:r w:rsidRPr="00CD76BB">
        <w:rPr>
          <w:rFonts w:ascii="Arial" w:hAnsi="Arial" w:cs="Arial"/>
          <w:b/>
          <w:i/>
          <w:color w:val="0F243E" w:themeColor="text2" w:themeShade="80"/>
        </w:rPr>
        <w:t>Турутина</w:t>
      </w:r>
      <w:proofErr w:type="spellEnd"/>
      <w:r w:rsidRPr="00CD76BB">
        <w:rPr>
          <w:rFonts w:ascii="Arial" w:hAnsi="Arial" w:cs="Arial"/>
          <w:b/>
          <w:i/>
          <w:color w:val="0F243E" w:themeColor="text2" w:themeShade="80"/>
        </w:rPr>
        <w:t xml:space="preserve"> Наталья</w:t>
      </w:r>
    </w:p>
    <w:p w:rsidR="00120772" w:rsidRPr="00CD76BB" w:rsidRDefault="00120772" w:rsidP="00120772">
      <w:pPr>
        <w:spacing w:after="0" w:line="240" w:lineRule="auto"/>
        <w:jc w:val="center"/>
        <w:rPr>
          <w:rFonts w:ascii="Arial" w:hAnsi="Arial" w:cs="Arial"/>
          <w:b/>
          <w:i/>
          <w:color w:val="0F243E" w:themeColor="text2" w:themeShade="80"/>
        </w:rPr>
      </w:pPr>
      <w:r w:rsidRPr="00CD76BB">
        <w:rPr>
          <w:rFonts w:ascii="Arial" w:hAnsi="Arial" w:cs="Arial"/>
          <w:b/>
          <w:i/>
          <w:color w:val="0F243E" w:themeColor="text2" w:themeShade="80"/>
        </w:rPr>
        <w:t>психологполиклиники №3Любченко Елена</w:t>
      </w:r>
    </w:p>
    <w:p w:rsidR="007E53F9" w:rsidRPr="007120B0" w:rsidRDefault="007E53F9" w:rsidP="007120B0">
      <w:pPr>
        <w:spacing w:after="0" w:line="240" w:lineRule="auto"/>
        <w:jc w:val="center"/>
        <w:rPr>
          <w:rFonts w:ascii="Arial" w:hAnsi="Arial" w:cs="Arial"/>
          <w:b/>
          <w:i/>
          <w:color w:val="0F243E" w:themeColor="text2" w:themeShade="80"/>
        </w:rPr>
      </w:pPr>
    </w:p>
    <w:sectPr w:rsidR="007E53F9" w:rsidRPr="007120B0" w:rsidSect="007734B3">
      <w:pgSz w:w="16838" w:h="11906" w:orient="landscape"/>
      <w:pgMar w:top="567" w:right="720" w:bottom="426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755_"/>
      </v:shape>
    </w:pict>
  </w:numPicBullet>
  <w:numPicBullet w:numPicBulletId="1">
    <w:pict>
      <v:shape id="_x0000_i1029" type="#_x0000_t75" style="width:11pt;height:11pt" o:bullet="t">
        <v:imagedata r:id="rId2" o:title="BD21480_"/>
      </v:shape>
    </w:pict>
  </w:numPicBullet>
  <w:abstractNum w:abstractNumId="0">
    <w:nsid w:val="275A653C"/>
    <w:multiLevelType w:val="hybridMultilevel"/>
    <w:tmpl w:val="1A98A076"/>
    <w:lvl w:ilvl="0" w:tplc="AA586370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13FB8"/>
    <w:multiLevelType w:val="hybridMultilevel"/>
    <w:tmpl w:val="66A68EF0"/>
    <w:lvl w:ilvl="0" w:tplc="2684ED3C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8538F"/>
    <w:multiLevelType w:val="hybridMultilevel"/>
    <w:tmpl w:val="C2DC25BA"/>
    <w:lvl w:ilvl="0" w:tplc="AA586370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2669"/>
    <w:rsid w:val="00005A11"/>
    <w:rsid w:val="00007E56"/>
    <w:rsid w:val="0001647F"/>
    <w:rsid w:val="0002680A"/>
    <w:rsid w:val="0006264D"/>
    <w:rsid w:val="00072D49"/>
    <w:rsid w:val="00116A76"/>
    <w:rsid w:val="00120183"/>
    <w:rsid w:val="00120772"/>
    <w:rsid w:val="001C31B3"/>
    <w:rsid w:val="00252594"/>
    <w:rsid w:val="003270EA"/>
    <w:rsid w:val="00377B08"/>
    <w:rsid w:val="00392F7F"/>
    <w:rsid w:val="003A3B99"/>
    <w:rsid w:val="003C50F2"/>
    <w:rsid w:val="00473F77"/>
    <w:rsid w:val="00476BBA"/>
    <w:rsid w:val="00492C15"/>
    <w:rsid w:val="004D23E1"/>
    <w:rsid w:val="004F677D"/>
    <w:rsid w:val="005106F3"/>
    <w:rsid w:val="005350C1"/>
    <w:rsid w:val="005A2CED"/>
    <w:rsid w:val="005C2E27"/>
    <w:rsid w:val="0061348F"/>
    <w:rsid w:val="006243F1"/>
    <w:rsid w:val="006367C2"/>
    <w:rsid w:val="0067501C"/>
    <w:rsid w:val="006D1AA9"/>
    <w:rsid w:val="006E612A"/>
    <w:rsid w:val="006F2179"/>
    <w:rsid w:val="007120B0"/>
    <w:rsid w:val="00727F00"/>
    <w:rsid w:val="00750AC4"/>
    <w:rsid w:val="00767270"/>
    <w:rsid w:val="007679BB"/>
    <w:rsid w:val="00772308"/>
    <w:rsid w:val="007734B3"/>
    <w:rsid w:val="007828C4"/>
    <w:rsid w:val="00796BD2"/>
    <w:rsid w:val="007A0489"/>
    <w:rsid w:val="007E53F9"/>
    <w:rsid w:val="007F05DB"/>
    <w:rsid w:val="0089622A"/>
    <w:rsid w:val="00917017"/>
    <w:rsid w:val="00923D81"/>
    <w:rsid w:val="00947F92"/>
    <w:rsid w:val="00996967"/>
    <w:rsid w:val="009A25CD"/>
    <w:rsid w:val="009A2669"/>
    <w:rsid w:val="009D5741"/>
    <w:rsid w:val="00A0651C"/>
    <w:rsid w:val="00A44093"/>
    <w:rsid w:val="00A52705"/>
    <w:rsid w:val="00AC2382"/>
    <w:rsid w:val="00AE2CD8"/>
    <w:rsid w:val="00B34806"/>
    <w:rsid w:val="00B90A71"/>
    <w:rsid w:val="00B9119A"/>
    <w:rsid w:val="00B9544A"/>
    <w:rsid w:val="00C51D9F"/>
    <w:rsid w:val="00C65777"/>
    <w:rsid w:val="00C7384E"/>
    <w:rsid w:val="00CA1957"/>
    <w:rsid w:val="00CA4267"/>
    <w:rsid w:val="00CD76BB"/>
    <w:rsid w:val="00D279B9"/>
    <w:rsid w:val="00D54965"/>
    <w:rsid w:val="00D61F54"/>
    <w:rsid w:val="00DA7852"/>
    <w:rsid w:val="00DD1ECE"/>
    <w:rsid w:val="00E06F41"/>
    <w:rsid w:val="00E132F1"/>
    <w:rsid w:val="00E43AB4"/>
    <w:rsid w:val="00E43CCA"/>
    <w:rsid w:val="00E67806"/>
    <w:rsid w:val="00EA2467"/>
    <w:rsid w:val="00F11E59"/>
    <w:rsid w:val="00F20A6E"/>
    <w:rsid w:val="00F33BD9"/>
    <w:rsid w:val="00FB2770"/>
    <w:rsid w:val="00FD3DBC"/>
    <w:rsid w:val="00FD6BF9"/>
    <w:rsid w:val="00FE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C4"/>
  </w:style>
  <w:style w:type="paragraph" w:styleId="2">
    <w:name w:val="heading 2"/>
    <w:basedOn w:val="a"/>
    <w:next w:val="a"/>
    <w:link w:val="20"/>
    <w:uiPriority w:val="9"/>
    <w:unhideWhenUsed/>
    <w:qFormat/>
    <w:rsid w:val="007120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6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2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12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8FEF-8539-42DF-B29A-C72E0A47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2020-04-27T09:23:00Z</dcterms:created>
  <dcterms:modified xsi:type="dcterms:W3CDTF">2020-04-27T09:23:00Z</dcterms:modified>
</cp:coreProperties>
</file>